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C3544" w14:textId="1752969B" w:rsidR="00214B32" w:rsidRPr="00A24827" w:rsidRDefault="00000000" w:rsidP="00EF2A85">
      <w:pPr>
        <w:jc w:val="center"/>
        <w:rPr>
          <w:rFonts w:cs="Times New Roman"/>
          <w:szCs w:val="24"/>
        </w:rPr>
      </w:pPr>
      <w:r w:rsidRPr="00A24827">
        <w:rPr>
          <w:rFonts w:cs="Times New Roman"/>
          <w:szCs w:val="24"/>
        </w:rPr>
        <w:br/>
      </w:r>
      <w:r w:rsidRPr="00A24827">
        <w:rPr>
          <w:rFonts w:cs="Times New Roman"/>
          <w:b/>
          <w:szCs w:val="24"/>
        </w:rPr>
        <w:t xml:space="preserve">Title: </w:t>
      </w:r>
      <w:r w:rsidRPr="00A24827">
        <w:rPr>
          <w:rFonts w:cs="Times New Roman"/>
          <w:szCs w:val="24"/>
        </w:rPr>
        <w:t>Flexible Perovskite Photodetectors for Low-Light Imaging Applications</w:t>
      </w:r>
    </w:p>
    <w:p w14:paraId="4A243477" w14:textId="77777777" w:rsidR="00214B32" w:rsidRPr="00A24827" w:rsidRDefault="00000000" w:rsidP="00EF2A85">
      <w:pPr>
        <w:jc w:val="center"/>
        <w:rPr>
          <w:rFonts w:cs="Times New Roman"/>
          <w:szCs w:val="24"/>
        </w:rPr>
      </w:pPr>
      <w:r w:rsidRPr="00A24827">
        <w:rPr>
          <w:rFonts w:cs="Times New Roman"/>
          <w:b/>
          <w:szCs w:val="24"/>
        </w:rPr>
        <w:t xml:space="preserve">Authors: </w:t>
      </w:r>
      <w:r w:rsidRPr="00A24827">
        <w:rPr>
          <w:rFonts w:cs="Times New Roman"/>
          <w:szCs w:val="24"/>
        </w:rPr>
        <w:t>A. Kumar¹, B. Sharma² and C. Rao¹*</w:t>
      </w:r>
    </w:p>
    <w:p w14:paraId="69FD8D00" w14:textId="77777777" w:rsidR="00214B32" w:rsidRPr="00A24827" w:rsidRDefault="00000000" w:rsidP="00EF2A85">
      <w:pPr>
        <w:jc w:val="center"/>
        <w:rPr>
          <w:rFonts w:cs="Times New Roman"/>
          <w:szCs w:val="24"/>
        </w:rPr>
      </w:pPr>
      <w:r w:rsidRPr="00A24827">
        <w:rPr>
          <w:rFonts w:cs="Times New Roman"/>
          <w:b/>
          <w:szCs w:val="24"/>
        </w:rPr>
        <w:t xml:space="preserve">Affiliations: </w:t>
      </w:r>
      <w:r w:rsidRPr="00A24827">
        <w:rPr>
          <w:rFonts w:cs="Times New Roman"/>
          <w:szCs w:val="24"/>
        </w:rPr>
        <w:t>¹Department of Physics, ABC University, New Delhi, India</w:t>
      </w:r>
      <w:r w:rsidRPr="00A24827">
        <w:rPr>
          <w:rFonts w:cs="Times New Roman"/>
          <w:szCs w:val="24"/>
        </w:rPr>
        <w:br/>
        <w:t>²Centre for Advanced Materials, XYZ Institute of Technology, Chennai, India</w:t>
      </w:r>
    </w:p>
    <w:p w14:paraId="3F1715B0" w14:textId="2AD5E59C" w:rsidR="00214B32" w:rsidRPr="00A24827" w:rsidRDefault="00E15ED7" w:rsidP="00EF2A85">
      <w:pPr>
        <w:jc w:val="center"/>
        <w:rPr>
          <w:rFonts w:cs="Times New Roman"/>
          <w:szCs w:val="24"/>
        </w:rPr>
      </w:pPr>
      <w:r w:rsidRPr="00A24827">
        <w:rPr>
          <w:rFonts w:cs="Times New Roman"/>
          <w:b/>
          <w:bCs/>
          <w:szCs w:val="24"/>
        </w:rPr>
        <w:t>Presenting Author:</w:t>
      </w:r>
      <w:r w:rsidRPr="00A24827">
        <w:rPr>
          <w:rFonts w:cs="Times New Roman"/>
          <w:szCs w:val="24"/>
        </w:rPr>
        <w:t xml:space="preserve"> </w:t>
      </w:r>
      <w:hyperlink r:id="rId8" w:history="1">
        <w:r w:rsidRPr="00A24827">
          <w:rPr>
            <w:rStyle w:val="Hyperlink"/>
            <w:rFonts w:cs="Times New Roman"/>
            <w:szCs w:val="24"/>
          </w:rPr>
          <w:t>nrao@xyz.edu</w:t>
        </w:r>
      </w:hyperlink>
    </w:p>
    <w:p w14:paraId="73A7CEDC" w14:textId="77777777" w:rsidR="00214B32" w:rsidRPr="00A24827" w:rsidRDefault="00000000">
      <w:pPr>
        <w:pStyle w:val="Heading1"/>
        <w:rPr>
          <w:rFonts w:ascii="Times New Roman" w:hAnsi="Times New Roman" w:cs="Times New Roman"/>
          <w:color w:val="auto"/>
          <w:sz w:val="24"/>
          <w:szCs w:val="24"/>
        </w:rPr>
      </w:pPr>
      <w:r w:rsidRPr="00A24827">
        <w:rPr>
          <w:rFonts w:ascii="Times New Roman" w:hAnsi="Times New Roman" w:cs="Times New Roman"/>
          <w:color w:val="auto"/>
          <w:sz w:val="24"/>
          <w:szCs w:val="24"/>
        </w:rPr>
        <w:t>Abstract</w:t>
      </w:r>
    </w:p>
    <w:p w14:paraId="07B7CA88" w14:textId="77777777" w:rsidR="00214B32" w:rsidRPr="00A24827" w:rsidRDefault="00000000" w:rsidP="00E15ED7">
      <w:pPr>
        <w:jc w:val="both"/>
        <w:rPr>
          <w:rFonts w:cs="Times New Roman"/>
          <w:szCs w:val="24"/>
        </w:rPr>
      </w:pPr>
      <w:r w:rsidRPr="00A24827">
        <w:rPr>
          <w:rFonts w:cs="Times New Roman"/>
          <w:szCs w:val="24"/>
        </w:rPr>
        <w:t>Perovskite-based optoelectronic materials have emerged as promising candidates for next-generation photodetectors owing to their excellent optical absorption, tunable bandgap, and solution-processable fabrication. In this work, flexible perovskite photodetectors were fabricated on polymer substrates and systematically investigated under varying illumination conditions. The devices exhibited high photoresponsivity, fast response time, and stable operation under repeated bending cycles, demonstrating their suitability for wearable and portable sensing applications. The enhanced performance is attributed to optimized crystal growth and improved charge transport across the active layer. These findings highlight the potential of flexible perovskite photodetectors for low-light imaging and emerging optoelectronic technologies.</w:t>
      </w:r>
    </w:p>
    <w:p w14:paraId="41B1541E" w14:textId="77777777" w:rsidR="00E15ED7" w:rsidRPr="00A24827" w:rsidRDefault="00000000" w:rsidP="00E15ED7">
      <w:pPr>
        <w:pStyle w:val="Heading1"/>
        <w:rPr>
          <w:rFonts w:ascii="Times New Roman" w:hAnsi="Times New Roman" w:cs="Times New Roman"/>
          <w:color w:val="auto"/>
          <w:sz w:val="24"/>
          <w:szCs w:val="24"/>
        </w:rPr>
      </w:pPr>
      <w:r w:rsidRPr="00A24827">
        <w:rPr>
          <w:rFonts w:ascii="Times New Roman" w:hAnsi="Times New Roman" w:cs="Times New Roman"/>
          <w:color w:val="auto"/>
          <w:sz w:val="24"/>
          <w:szCs w:val="24"/>
        </w:rPr>
        <w:t xml:space="preserve">Formatting Instructions </w:t>
      </w:r>
    </w:p>
    <w:p w14:paraId="7A766550" w14:textId="307902DF" w:rsidR="00214B32" w:rsidRPr="00A24827" w:rsidRDefault="00000000">
      <w:pPr>
        <w:pStyle w:val="ListBullet"/>
        <w:rPr>
          <w:rFonts w:cs="Times New Roman"/>
          <w:szCs w:val="24"/>
        </w:rPr>
      </w:pPr>
      <w:r w:rsidRPr="00A24827">
        <w:rPr>
          <w:rFonts w:cs="Times New Roman"/>
          <w:szCs w:val="24"/>
        </w:rPr>
        <w:t>Maximum one</w:t>
      </w:r>
      <w:r w:rsidR="00E15ED7" w:rsidRPr="00A24827">
        <w:rPr>
          <w:rFonts w:cs="Times New Roman"/>
          <w:szCs w:val="24"/>
        </w:rPr>
        <w:t>/two</w:t>
      </w:r>
      <w:r w:rsidRPr="00A24827">
        <w:rPr>
          <w:rFonts w:cs="Times New Roman"/>
          <w:szCs w:val="24"/>
        </w:rPr>
        <w:t xml:space="preserve"> A4 page</w:t>
      </w:r>
      <w:r w:rsidR="00E15ED7" w:rsidRPr="00A24827">
        <w:rPr>
          <w:rFonts w:cs="Times New Roman"/>
          <w:szCs w:val="24"/>
        </w:rPr>
        <w:t>s</w:t>
      </w:r>
      <w:r w:rsidRPr="00A24827">
        <w:rPr>
          <w:rFonts w:cs="Times New Roman"/>
          <w:szCs w:val="24"/>
        </w:rPr>
        <w:t xml:space="preserve"> including title, authors and abstract.</w:t>
      </w:r>
    </w:p>
    <w:p w14:paraId="17A52393" w14:textId="35528429" w:rsidR="006C38F5" w:rsidRDefault="00000000">
      <w:pPr>
        <w:pStyle w:val="ListBullet"/>
        <w:rPr>
          <w:rFonts w:cs="Times New Roman"/>
          <w:szCs w:val="24"/>
        </w:rPr>
      </w:pPr>
      <w:r w:rsidRPr="00A24827">
        <w:rPr>
          <w:rFonts w:cs="Times New Roman"/>
          <w:szCs w:val="24"/>
        </w:rPr>
        <w:t xml:space="preserve">Font: Times New Roman, 12 pt; Line spacing: 1.15 </w:t>
      </w:r>
    </w:p>
    <w:p w14:paraId="0F6264F1" w14:textId="2095387F" w:rsidR="00214B32" w:rsidRPr="00A24827" w:rsidRDefault="00000000">
      <w:pPr>
        <w:pStyle w:val="ListBullet"/>
        <w:rPr>
          <w:rFonts w:cs="Times New Roman"/>
          <w:szCs w:val="24"/>
        </w:rPr>
      </w:pPr>
      <w:r w:rsidRPr="006C38F5">
        <w:rPr>
          <w:rFonts w:cs="Times New Roman"/>
          <w:b/>
          <w:bCs/>
          <w:szCs w:val="24"/>
        </w:rPr>
        <w:t>Margins:</w:t>
      </w:r>
      <w:r w:rsidRPr="00A24827">
        <w:rPr>
          <w:rFonts w:cs="Times New Roman"/>
          <w:szCs w:val="24"/>
        </w:rPr>
        <w:t xml:space="preserve"> </w:t>
      </w:r>
      <w:r w:rsidR="00E15ED7" w:rsidRPr="006C38F5">
        <w:rPr>
          <w:rFonts w:cs="Times New Roman"/>
          <w:b/>
          <w:bCs/>
          <w:szCs w:val="24"/>
        </w:rPr>
        <w:t>Do not change this format</w:t>
      </w:r>
    </w:p>
    <w:p w14:paraId="4CC729BF" w14:textId="480D1168" w:rsidR="00214B32" w:rsidRPr="00A24827" w:rsidRDefault="00E15ED7">
      <w:pPr>
        <w:pStyle w:val="ListBullet"/>
        <w:rPr>
          <w:rFonts w:cs="Times New Roman"/>
          <w:szCs w:val="24"/>
        </w:rPr>
      </w:pPr>
      <w:r w:rsidRPr="00A24827">
        <w:rPr>
          <w:rFonts w:cs="Times New Roman"/>
          <w:szCs w:val="24"/>
        </w:rPr>
        <w:t>Include figures, tables or references if needed.</w:t>
      </w:r>
    </w:p>
    <w:p w14:paraId="0F996712" w14:textId="6A74DED3" w:rsidR="00214B32" w:rsidRPr="00A24827" w:rsidRDefault="00000000">
      <w:pPr>
        <w:pStyle w:val="ListBullet"/>
        <w:rPr>
          <w:rFonts w:cs="Times New Roman"/>
          <w:szCs w:val="24"/>
        </w:rPr>
      </w:pPr>
      <w:r w:rsidRPr="00A24827">
        <w:rPr>
          <w:rFonts w:cs="Times New Roman"/>
          <w:szCs w:val="24"/>
        </w:rPr>
        <w:t xml:space="preserve">Save and submit as </w:t>
      </w:r>
      <w:r w:rsidR="006C38F5">
        <w:rPr>
          <w:rFonts w:cs="Times New Roman"/>
          <w:szCs w:val="24"/>
        </w:rPr>
        <w:t xml:space="preserve">ONLY </w:t>
      </w:r>
      <w:r w:rsidRPr="00A24827">
        <w:rPr>
          <w:rFonts w:cs="Times New Roman"/>
          <w:szCs w:val="24"/>
        </w:rPr>
        <w:t>.doc or .docx.</w:t>
      </w:r>
      <w:r w:rsidR="006C38F5">
        <w:rPr>
          <w:rFonts w:cs="Times New Roman"/>
          <w:szCs w:val="24"/>
        </w:rPr>
        <w:t xml:space="preserve"> [No PDF or JPG formats are allowed]</w:t>
      </w:r>
    </w:p>
    <w:p w14:paraId="27707384" w14:textId="77777777" w:rsidR="00E15ED7" w:rsidRDefault="00E15ED7" w:rsidP="00E15ED7">
      <w:pPr>
        <w:pStyle w:val="ListBullet"/>
        <w:numPr>
          <w:ilvl w:val="0"/>
          <w:numId w:val="0"/>
        </w:numPr>
        <w:ind w:left="360" w:hanging="360"/>
      </w:pPr>
    </w:p>
    <w:p w14:paraId="13E40A8A" w14:textId="77777777" w:rsidR="00E15ED7" w:rsidRDefault="00E15ED7" w:rsidP="00E15ED7">
      <w:pPr>
        <w:pStyle w:val="ListBullet"/>
        <w:numPr>
          <w:ilvl w:val="0"/>
          <w:numId w:val="0"/>
        </w:numPr>
        <w:ind w:left="360" w:hanging="360"/>
      </w:pPr>
    </w:p>
    <w:p w14:paraId="40230ACA" w14:textId="2D9690AC" w:rsidR="00E15ED7" w:rsidRDefault="006C38F5" w:rsidP="00E15ED7">
      <w:pPr>
        <w:pStyle w:val="ListBullet"/>
        <w:numPr>
          <w:ilvl w:val="0"/>
          <w:numId w:val="0"/>
        </w:numPr>
        <w:ind w:left="360" w:hanging="360"/>
      </w:pPr>
      <w:r>
        <w:t>References: (If any)</w:t>
      </w:r>
    </w:p>
    <w:p w14:paraId="14BF307A" w14:textId="14698EED" w:rsidR="006C38F5" w:rsidRDefault="006C38F5" w:rsidP="006C38F5">
      <w:pPr>
        <w:pStyle w:val="ListBullet"/>
        <w:numPr>
          <w:ilvl w:val="0"/>
          <w:numId w:val="10"/>
        </w:numPr>
      </w:pPr>
    </w:p>
    <w:sectPr w:rsidR="006C38F5" w:rsidSect="006C38F5">
      <w:headerReference w:type="default" r:id="rId9"/>
      <w:pgSz w:w="12240" w:h="15840"/>
      <w:pgMar w:top="1135" w:right="1750" w:bottom="1440" w:left="15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DA016" w14:textId="77777777" w:rsidR="00B66A23" w:rsidRDefault="00B66A23" w:rsidP="00E15ED7">
      <w:pPr>
        <w:spacing w:after="0" w:line="240" w:lineRule="auto"/>
      </w:pPr>
      <w:r>
        <w:separator/>
      </w:r>
    </w:p>
  </w:endnote>
  <w:endnote w:type="continuationSeparator" w:id="0">
    <w:p w14:paraId="50C3ADFA" w14:textId="77777777" w:rsidR="00B66A23" w:rsidRDefault="00B66A23" w:rsidP="00E15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Gautami">
    <w:panose1 w:val="02000500000000000000"/>
    <w:charset w:val="00"/>
    <w:family w:val="swiss"/>
    <w:pitch w:val="variable"/>
    <w:sig w:usb0="002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D351D" w14:textId="77777777" w:rsidR="00B66A23" w:rsidRDefault="00B66A23" w:rsidP="00E15ED7">
      <w:pPr>
        <w:spacing w:after="0" w:line="240" w:lineRule="auto"/>
      </w:pPr>
      <w:r>
        <w:separator/>
      </w:r>
    </w:p>
  </w:footnote>
  <w:footnote w:type="continuationSeparator" w:id="0">
    <w:p w14:paraId="41838DA7" w14:textId="77777777" w:rsidR="00B66A23" w:rsidRDefault="00B66A23" w:rsidP="00E15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3F630" w14:textId="6F5A2910" w:rsidR="00E15ED7" w:rsidRPr="006C38F5" w:rsidRDefault="00EF2A85" w:rsidP="00EF2A85">
    <w:pPr>
      <w:pStyle w:val="Header"/>
      <w:jc w:val="center"/>
      <w:rPr>
        <w:rFonts w:cs="Times New Roman"/>
        <w:sz w:val="20"/>
        <w:szCs w:val="20"/>
      </w:rPr>
    </w:pPr>
    <w:r w:rsidRPr="006C38F5">
      <w:rPr>
        <w:rFonts w:cs="Times New Roman"/>
        <w:b/>
        <w:sz w:val="20"/>
        <w:szCs w:val="20"/>
      </w:rPr>
      <w:t>Uniting Interdisciplinary Trends in Emerging Science</w:t>
    </w:r>
    <w:r w:rsidRPr="006C38F5">
      <w:rPr>
        <w:rFonts w:cs="Times New Roman"/>
        <w:b/>
        <w:sz w:val="20"/>
        <w:szCs w:val="20"/>
      </w:rPr>
      <w:br/>
    </w:r>
    <w:r w:rsidRPr="006C38F5">
      <w:rPr>
        <w:rFonts w:cs="Times New Roman"/>
        <w:sz w:val="20"/>
        <w:szCs w:val="20"/>
      </w:rPr>
      <w:t>Theme: Physics at the Interfaces of Matter, Light and Life</w:t>
    </w:r>
    <w:r w:rsidRPr="006C38F5">
      <w:rPr>
        <w:rFonts w:cs="Times New Roman"/>
        <w:sz w:val="20"/>
        <w:szCs w:val="20"/>
      </w:rPr>
      <w:br/>
      <w:t>27–29 December 2026 | SRM University-AP, Amaravati</w:t>
    </w:r>
  </w:p>
  <w:p w14:paraId="501429B1" w14:textId="77777777" w:rsidR="00EF2A85" w:rsidRDefault="00EF2A85" w:rsidP="00EF2A85">
    <w:pPr>
      <w:pStyle w:val="Header"/>
      <w:jc w:val="center"/>
      <w:rPr>
        <w:rFonts w:cs="Times New Roman"/>
        <w:szCs w:val="24"/>
      </w:rPr>
    </w:pPr>
  </w:p>
  <w:p w14:paraId="5F72F3B0" w14:textId="0C964E34" w:rsidR="00EF2A85" w:rsidRPr="006C38F5" w:rsidRDefault="00EF2A85" w:rsidP="00EF2A85">
    <w:pPr>
      <w:jc w:val="center"/>
      <w:rPr>
        <w:rFonts w:cs="Times New Roman"/>
        <w:b/>
        <w:sz w:val="20"/>
        <w:szCs w:val="20"/>
      </w:rPr>
    </w:pPr>
    <w:r w:rsidRPr="006C38F5">
      <w:rPr>
        <w:rFonts w:cs="Times New Roman"/>
        <w:b/>
        <w:color w:val="C00000"/>
        <w:sz w:val="20"/>
        <w:szCs w:val="20"/>
      </w:rPr>
      <w:t>Conference Track</w:t>
    </w:r>
    <w:r w:rsidRPr="006C38F5">
      <w:rPr>
        <w:rFonts w:cs="Times New Roman"/>
        <w:b/>
        <w:sz w:val="20"/>
        <w:szCs w:val="20"/>
      </w:rPr>
      <w:t xml:space="preserve">: Type </w:t>
    </w:r>
    <w:r w:rsidRPr="006C38F5">
      <w:rPr>
        <w:rFonts w:cs="Times New Roman"/>
        <w:b/>
        <w:sz w:val="20"/>
        <w:szCs w:val="20"/>
      </w:rPr>
      <w:t>only one Track here AND REMOVE OTHER TRACKS</w:t>
    </w:r>
  </w:p>
  <w:p w14:paraId="57FB8319" w14:textId="77777777" w:rsidR="00EF2A85" w:rsidRPr="006C38F5" w:rsidRDefault="00EF2A85" w:rsidP="00EF2A85">
    <w:pPr>
      <w:spacing w:after="0" w:line="240" w:lineRule="auto"/>
      <w:jc w:val="center"/>
      <w:rPr>
        <w:rFonts w:cs="Times New Roman"/>
        <w:sz w:val="20"/>
        <w:szCs w:val="20"/>
      </w:rPr>
    </w:pPr>
    <w:r w:rsidRPr="006C38F5">
      <w:rPr>
        <w:rFonts w:cs="Times New Roman"/>
        <w:sz w:val="20"/>
        <w:szCs w:val="20"/>
      </w:rPr>
      <w:t>Track 1: Quantum Science, Photonics &amp; Optical Technologies</w:t>
    </w:r>
  </w:p>
  <w:p w14:paraId="66E13FF4" w14:textId="77777777" w:rsidR="00EF2A85" w:rsidRPr="006C38F5" w:rsidRDefault="00EF2A85" w:rsidP="00EF2A85">
    <w:pPr>
      <w:spacing w:after="0" w:line="240" w:lineRule="auto"/>
      <w:jc w:val="center"/>
      <w:rPr>
        <w:rFonts w:cs="Times New Roman"/>
        <w:sz w:val="20"/>
        <w:szCs w:val="20"/>
      </w:rPr>
    </w:pPr>
    <w:r w:rsidRPr="006C38F5">
      <w:rPr>
        <w:rFonts w:cs="Times New Roman"/>
        <w:sz w:val="20"/>
        <w:szCs w:val="20"/>
      </w:rPr>
      <w:t>Track 2: Condensed Matter and Functional Materials</w:t>
    </w:r>
  </w:p>
  <w:p w14:paraId="28045B69" w14:textId="68F4EDC5" w:rsidR="00EF2A85" w:rsidRPr="006C38F5" w:rsidRDefault="00EF2A85" w:rsidP="00EF2A85">
    <w:pPr>
      <w:spacing w:after="0" w:line="240" w:lineRule="auto"/>
      <w:jc w:val="center"/>
      <w:rPr>
        <w:rFonts w:cs="Times New Roman"/>
        <w:sz w:val="20"/>
        <w:szCs w:val="20"/>
      </w:rPr>
    </w:pPr>
    <w:r w:rsidRPr="006C38F5">
      <w:rPr>
        <w:rFonts w:cs="Times New Roman"/>
        <w:sz w:val="20"/>
        <w:szCs w:val="20"/>
      </w:rPr>
      <w:t>Track 3: Computational Physics, Soft Matter &amp; Complex Systems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2D758C3"/>
    <w:multiLevelType w:val="hybridMultilevel"/>
    <w:tmpl w:val="55F0628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490320588">
    <w:abstractNumId w:val="8"/>
  </w:num>
  <w:num w:numId="2" w16cid:durableId="1308129682">
    <w:abstractNumId w:val="6"/>
  </w:num>
  <w:num w:numId="3" w16cid:durableId="688070434">
    <w:abstractNumId w:val="5"/>
  </w:num>
  <w:num w:numId="4" w16cid:durableId="1985504761">
    <w:abstractNumId w:val="4"/>
  </w:num>
  <w:num w:numId="5" w16cid:durableId="707681402">
    <w:abstractNumId w:val="7"/>
  </w:num>
  <w:num w:numId="6" w16cid:durableId="295335153">
    <w:abstractNumId w:val="3"/>
  </w:num>
  <w:num w:numId="7" w16cid:durableId="1296135392">
    <w:abstractNumId w:val="2"/>
  </w:num>
  <w:num w:numId="8" w16cid:durableId="1720784547">
    <w:abstractNumId w:val="1"/>
  </w:num>
  <w:num w:numId="9" w16cid:durableId="137184806">
    <w:abstractNumId w:val="0"/>
  </w:num>
  <w:num w:numId="10" w16cid:durableId="5597098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c2tbQwMDeyNDY3MDFT0lEKTi0uzszPAykwrAUAiTaPNSwAAAA="/>
  </w:docVars>
  <w:rsids>
    <w:rsidRoot w:val="00B47730"/>
    <w:rsid w:val="00034616"/>
    <w:rsid w:val="0006063C"/>
    <w:rsid w:val="0015074B"/>
    <w:rsid w:val="00214B32"/>
    <w:rsid w:val="0029639D"/>
    <w:rsid w:val="00317254"/>
    <w:rsid w:val="00326F90"/>
    <w:rsid w:val="003A5FC1"/>
    <w:rsid w:val="006C38F5"/>
    <w:rsid w:val="009B3DF4"/>
    <w:rsid w:val="00A24827"/>
    <w:rsid w:val="00AA1D8D"/>
    <w:rsid w:val="00B47730"/>
    <w:rsid w:val="00B66A23"/>
    <w:rsid w:val="00CB0664"/>
    <w:rsid w:val="00E15ED7"/>
    <w:rsid w:val="00EF2A8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te-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D6D797"/>
  <w14:defaultImageDpi w14:val="300"/>
  <w15:docId w15:val="{40B93BA5-CA45-488F-9888-2E937DD1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E15ED7"/>
    <w:rPr>
      <w:color w:val="0000FF" w:themeColor="hyperlink"/>
      <w:u w:val="single"/>
    </w:rPr>
  </w:style>
  <w:style w:type="character" w:styleId="UnresolvedMention">
    <w:name w:val="Unresolved Mention"/>
    <w:basedOn w:val="DefaultParagraphFont"/>
    <w:uiPriority w:val="99"/>
    <w:semiHidden/>
    <w:unhideWhenUsed/>
    <w:rsid w:val="00E15E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rao@xyz.ed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223</Words>
  <Characters>1277</Characters>
  <Application>Microsoft Office Word</Application>
  <DocSecurity>0</DocSecurity>
  <Lines>10</Lines>
  <Paragraphs>2</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Abstract</vt:lpstr>
      <vt:lpstr>Formatting Instructions </vt:lpstr>
    </vt:vector>
  </TitlesOfParts>
  <Manager/>
  <Company/>
  <LinksUpToDate>false</LinksUpToDate>
  <CharactersWithSpaces>1498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Kiran Mangalampalli</cp:lastModifiedBy>
  <cp:revision>3</cp:revision>
  <dcterms:created xsi:type="dcterms:W3CDTF">2013-12-23T23:15:00Z</dcterms:created>
  <dcterms:modified xsi:type="dcterms:W3CDTF">2026-07-01T06:34:00Z</dcterms:modified>
  <cp:category/>
</cp:coreProperties>
</file>